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520" w:rsidRPr="00D55FB3" w:rsidRDefault="00C44520" w:rsidP="00C44520">
      <w:pPr>
        <w:pStyle w:val="4"/>
        <w:spacing w:before="31" w:after="31"/>
        <w:ind w:firstLine="444"/>
        <w:rPr>
          <w:rFonts w:hint="eastAsia"/>
        </w:rPr>
      </w:pPr>
      <w:bookmarkStart w:id="0" w:name="_Toc52266839"/>
      <w:bookmarkStart w:id="1" w:name="_Toc52267473"/>
      <w:bookmarkStart w:id="2" w:name="_Toc52268306"/>
      <w:bookmarkStart w:id="3" w:name="_Toc52268724"/>
      <w:bookmarkStart w:id="4" w:name="_Toc52269765"/>
      <w:bookmarkStart w:id="5" w:name="_Toc52270408"/>
      <w:bookmarkStart w:id="6" w:name="_Toc52270813"/>
      <w:bookmarkStart w:id="7" w:name="_Toc52271075"/>
      <w:bookmarkStart w:id="8" w:name="_Toc52272649"/>
      <w:bookmarkStart w:id="9" w:name="_Toc52272912"/>
      <w:bookmarkStart w:id="10" w:name="_Toc52273175"/>
      <w:bookmarkStart w:id="11" w:name="_Toc52358652"/>
      <w:bookmarkStart w:id="12" w:name="_Toc53024086"/>
      <w:bookmarkStart w:id="13" w:name="_Toc53043692"/>
      <w:bookmarkStart w:id="14" w:name="_Toc430698331"/>
      <w:bookmarkStart w:id="15" w:name="_Toc432774731"/>
      <w:r w:rsidRPr="00D55FB3">
        <w:rPr>
          <w:rFonts w:hint="eastAsia"/>
        </w:rPr>
        <w:t>3</w:t>
      </w:r>
      <w:r>
        <w:rPr>
          <w:rFonts w:hint="eastAsia"/>
        </w:rPr>
        <w:t>．</w:t>
      </w:r>
      <w:r w:rsidRPr="00D55FB3">
        <w:rPr>
          <w:rFonts w:hint="eastAsia"/>
        </w:rPr>
        <w:t>人力资源总监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C44520" w:rsidRPr="008D0A59" w:rsidTr="00EA4B5F">
        <w:trPr>
          <w:jc w:val="center"/>
        </w:trPr>
        <w:tc>
          <w:tcPr>
            <w:tcW w:w="1080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人力资源总监</w:t>
            </w:r>
          </w:p>
        </w:tc>
        <w:tc>
          <w:tcPr>
            <w:tcW w:w="1228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C44520" w:rsidRPr="008D0A59" w:rsidTr="00EA4B5F">
        <w:trPr>
          <w:jc w:val="center"/>
        </w:trPr>
        <w:tc>
          <w:tcPr>
            <w:tcW w:w="1080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总经理</w:t>
            </w:r>
          </w:p>
        </w:tc>
      </w:tr>
      <w:tr w:rsidR="00C44520" w:rsidRPr="008D0A59" w:rsidTr="00EA4B5F">
        <w:trPr>
          <w:jc w:val="center"/>
        </w:trPr>
        <w:tc>
          <w:tcPr>
            <w:tcW w:w="1080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C44520" w:rsidRPr="008D0A59" w:rsidTr="00EA4B5F">
        <w:trPr>
          <w:jc w:val="center"/>
        </w:trPr>
        <w:tc>
          <w:tcPr>
            <w:tcW w:w="9000" w:type="dxa"/>
            <w:gridSpan w:val="6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规划、指导、协调公司的人力资源管理与组织建设，最大限度地开发人力资源，促进公司经营目标的实现和长远发展。</w:t>
            </w:r>
          </w:p>
        </w:tc>
      </w:tr>
      <w:tr w:rsidR="00C44520" w:rsidRPr="008D0A59" w:rsidTr="00EA4B5F">
        <w:trPr>
          <w:jc w:val="center"/>
        </w:trPr>
        <w:tc>
          <w:tcPr>
            <w:tcW w:w="9000" w:type="dxa"/>
            <w:gridSpan w:val="6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全面统筹规划公司的人力资源战略； 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 w:hint="eastAsia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建立并完善人力资源管理体系，研究、设计人力资源管理模式（包含招聘、绩效、培训、薪酬及员工发展等体系的全面建设），制定和完善人力资源管理制度；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 w:hint="eastAsia"/>
                <w:spacing w:val="-4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spacing w:val="-4"/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spacing w:val="-4"/>
                <w:kern w:val="0"/>
                <w:sz w:val="14"/>
                <w:szCs w:val="14"/>
              </w:rPr>
              <w:t>向公司高层决策者提供有关人力资源战略、组织建设等方面的建议，并致力于提高公司的综合管理水平</w:t>
            </w:r>
            <w:r>
              <w:rPr>
                <w:rFonts w:ascii="宋体" w:hAnsi="宋体" w:hint="eastAsia"/>
                <w:spacing w:val="-4"/>
                <w:kern w:val="0"/>
                <w:sz w:val="14"/>
                <w:szCs w:val="14"/>
              </w:rPr>
              <w:t>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 w:hint="eastAsia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塑造、维护、发展和传播企业文化；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组织制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定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公司人力资源发展的各种规划，并监督各项计划的实施； 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为公司主管以上的管理者进行职业生涯规划设计；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及时处理公司管理过程中的重大人力资源问题；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完成总经理临时交办的各项工作任务。</w:t>
            </w:r>
          </w:p>
        </w:tc>
      </w:tr>
      <w:tr w:rsidR="00C44520" w:rsidRPr="008D0A59" w:rsidTr="00EA4B5F">
        <w:trPr>
          <w:jc w:val="center"/>
        </w:trPr>
        <w:tc>
          <w:tcPr>
            <w:tcW w:w="9000" w:type="dxa"/>
            <w:gridSpan w:val="6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◆人力资源、管理或相关专业本科以上学历。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◆受过战略管理、战略人力资源管理、组织变革管理、管理能力开发等方面的培训。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◆8年以上相关工作经验，3年以上人力资源总监或人力资源部经理工作经验。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◆对现代企业人力资源管理模式有系统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地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了解和实践经验积累，对人力资源管理各个职能模块均有较深入的认识，能够指导各个职能模块的工作； 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◆具备现代人力资源管理理念和扎实的理论基础；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spacing w:val="-2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</w:t>
            </w:r>
            <w:r w:rsidRPr="008D0A59">
              <w:rPr>
                <w:rFonts w:ascii="宋体" w:hAnsi="宋体"/>
                <w:spacing w:val="-2"/>
                <w:kern w:val="0"/>
                <w:sz w:val="14"/>
                <w:szCs w:val="14"/>
              </w:rPr>
              <w:t>悉国家、地区及企业关于合同管理、薪金制度、用人机制、保险福利待遇、培训等方面的法律法规及政策；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◆熟悉办公软件及相关的人事管理软件；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◆较好的英文听、说、读、写能力。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◆具有战略、策略化思维，有能力建立、整合不同的工作团队；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◆具有解决复杂问题的能力； 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◆很强的计划性和实施执行的能力； 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◆很强的激励、沟通、协调、团队领导能力，责任心、事业心强。</w:t>
            </w:r>
          </w:p>
        </w:tc>
      </w:tr>
      <w:tr w:rsidR="00C44520" w:rsidRPr="008D0A59" w:rsidTr="00EA4B5F">
        <w:trPr>
          <w:jc w:val="center"/>
        </w:trPr>
        <w:tc>
          <w:tcPr>
            <w:tcW w:w="9000" w:type="dxa"/>
            <w:gridSpan w:val="6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C44520" w:rsidRPr="008D0A59" w:rsidRDefault="00C44520" w:rsidP="00C44520">
      <w:pPr>
        <w:pStyle w:val="a5"/>
        <w:spacing w:before="31" w:after="31"/>
        <w:ind w:firstLineChars="200" w:firstLine="280"/>
        <w:rPr>
          <w:rFonts w:hint="eastAsia"/>
          <w:sz w:val="14"/>
          <w:szCs w:val="14"/>
        </w:rPr>
      </w:pPr>
      <w:r w:rsidRPr="008D0A59">
        <w:rPr>
          <w:rFonts w:hint="eastAsia"/>
          <w:sz w:val="14"/>
          <w:szCs w:val="14"/>
        </w:rPr>
        <w:t>直接下属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间接下属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</w:p>
    <w:p w:rsidR="00C44520" w:rsidRPr="008D0A59" w:rsidRDefault="00C44520" w:rsidP="00C44520">
      <w:pPr>
        <w:pStyle w:val="a5"/>
        <w:spacing w:before="31" w:after="31"/>
        <w:ind w:firstLineChars="200" w:firstLine="280"/>
        <w:rPr>
          <w:rFonts w:hint="eastAsia"/>
          <w:sz w:val="14"/>
          <w:szCs w:val="14"/>
        </w:rPr>
      </w:pPr>
      <w:r w:rsidRPr="008D0A59">
        <w:rPr>
          <w:rFonts w:hint="eastAsia"/>
          <w:sz w:val="14"/>
          <w:szCs w:val="14"/>
        </w:rPr>
        <w:t>晋升方向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轮转岗位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</w:p>
    <w:p w:rsidR="001521FD" w:rsidRPr="00C44520" w:rsidRDefault="001521FD" w:rsidP="00C44520">
      <w:pPr>
        <w:ind w:firstLine="400"/>
      </w:pPr>
    </w:p>
    <w:sectPr w:rsidR="001521FD" w:rsidRPr="00C445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1FD" w:rsidRDefault="001521FD" w:rsidP="00C44520">
      <w:pPr>
        <w:ind w:firstLine="400"/>
      </w:pPr>
      <w:r>
        <w:separator/>
      </w:r>
    </w:p>
  </w:endnote>
  <w:endnote w:type="continuationSeparator" w:id="1">
    <w:p w:rsidR="001521FD" w:rsidRDefault="001521FD" w:rsidP="00C44520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1FD" w:rsidRDefault="001521FD" w:rsidP="00C44520">
      <w:pPr>
        <w:ind w:firstLine="400"/>
      </w:pPr>
      <w:r>
        <w:separator/>
      </w:r>
    </w:p>
  </w:footnote>
  <w:footnote w:type="continuationSeparator" w:id="1">
    <w:p w:rsidR="001521FD" w:rsidRDefault="001521FD" w:rsidP="00C44520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4520"/>
    <w:rsid w:val="001521FD"/>
    <w:rsid w:val="00C44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20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4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45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4520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4520"/>
    <w:rPr>
      <w:sz w:val="18"/>
      <w:szCs w:val="18"/>
    </w:rPr>
  </w:style>
  <w:style w:type="paragraph" w:customStyle="1" w:styleId="a5">
    <w:name w:val="表文"/>
    <w:basedOn w:val="a"/>
    <w:link w:val="Char1"/>
    <w:rsid w:val="00C44520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C44520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C44520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C44520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2015-11-18T08:06:00Z</dcterms:created>
  <dcterms:modified xsi:type="dcterms:W3CDTF">2015-11-18T08:06:00Z</dcterms:modified>
</cp:coreProperties>
</file>